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800"/>
        <w:jc w:val="center"/>
      </w:pPr>
      <w:r>
        <w:rPr>
          <w:rFonts w:ascii="Arial" w:cs="Arial" w:eastAsia="Arial" w:hAnsi="Arial"/>
          <w:b/>
          <w:bCs/>
          <w:color w:val="C89B3C"/>
          <w:spacing w:val="80"/>
          <w:sz w:val="20"/>
          <w:szCs w:val="20"/>
        </w:rPr>
        <w:t xml:space="preserve">MODERN MANNERS &amp; MENTAL FORTITUDE</w:t>
      </w:r>
    </w:p>
    <w:p>
      <w:pPr>
        <w:spacing w:after="120" w:before="0"/>
        <w:jc w:val="center"/>
      </w:pPr>
      <w:r>
        <w:rPr>
          <w:rFonts w:ascii="Georgia" w:cs="Georgia" w:eastAsia="Georgia" w:hAnsi="Georgia"/>
          <w:b/>
          <w:bCs/>
          <w:color w:val="1B2A4A"/>
          <w:sz w:val="48"/>
          <w:szCs w:val="48"/>
        </w:rPr>
        <w:t xml:space="preserve">Facilitator Certification Agreement</w:t>
      </w:r>
    </w:p>
    <w:p>
      <w:pPr>
        <w:spacing w:after="500" w:before="0"/>
        <w:jc w:val="center"/>
      </w:pPr>
      <w:r>
        <w:rPr>
          <w:rFonts w:ascii="Georgia" w:cs="Georgia" w:eastAsia="Georgia" w:hAnsi="Georgia"/>
          <w:i/>
          <w:iCs/>
          <w:color w:val="0D7377"/>
          <w:sz w:val="28"/>
          <w:szCs w:val="28"/>
        </w:rPr>
        <w:t xml:space="preserve">MMMF Licensed Educator Program</w:t>
      </w:r>
    </w:p>
    <w:p>
      <w:pPr>
        <w:spacing w:after="300" w:before="0"/>
        <w:jc w:val="center"/>
      </w:pPr>
      <w:r>
        <w:rPr>
          <w:rFonts w:ascii="Arial" w:cs="Arial" w:eastAsia="Arial" w:hAnsi="Arial"/>
          <w:i/>
          <w:iCs/>
          <w:color w:val="6B7280"/>
          <w:sz w:val="22"/>
          <w:szCs w:val="22"/>
        </w:rPr>
        <w:t xml:space="preserve">This Agreement is entered into between: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FFFFFF" w:sz="1"/>
              <w:left w:val="single" w:color="FFFFFF" w:sz="1"/>
              <w:bottom w:val="single" w:color="FFFFFF" w:sz="1"/>
              <w:right w:val="single" w:color="FFFFFF" w:sz="1"/>
            </w:tcBorders>
            <w:shd w:fill="1B2A4A" w:val="clear"/>
            <w:tcMar>
              <w:top w:type="dxa" w:w="180"/>
              <w:left w:type="dxa" w:w="200"/>
              <w:bottom w:type="dxa" w:w="180"/>
              <w:right w:type="dxa" w:w="200"/>
            </w:tcMar>
          </w:tcPr>
          <w:p>
            <w:pPr>
              <w:spacing w:after="80"/>
            </w:pPr>
            <w:r>
              <w:rPr>
                <w:rFonts w:ascii="Arial" w:cs="Arial" w:eastAsia="Arial" w:hAnsi="Arial"/>
                <w:b/>
                <w:bCs/>
                <w:color w:val="C89B3C"/>
                <w:spacing w:val="60"/>
                <w:sz w:val="18"/>
                <w:szCs w:val="18"/>
              </w:rPr>
              <w:t xml:space="preserve">LICENSOR</w:t>
            </w:r>
          </w:p>
          <w:p>
            <w:pPr>
              <w:spacing w:after="40"/>
            </w:pPr>
            <w:r>
              <w:rPr>
                <w:rFonts w:ascii="Arial" w:cs="Arial" w:eastAsia="Arial" w:hAnsi="Arial"/>
                <w:b/>
                <w:bCs/>
                <w:color w:val="FFFFFF"/>
                <w:sz w:val="22"/>
                <w:szCs w:val="22"/>
              </w:rPr>
              <w:t xml:space="preserve">Michael R. Terry</w:t>
            </w:r>
          </w:p>
          <w:p>
            <w:pPr>
              <w:spacing w:after="40"/>
            </w:pPr>
            <w:r>
              <w:rPr>
                <w:rFonts w:ascii="Arial" w:cs="Arial" w:eastAsia="Arial" w:hAnsi="Arial"/>
                <w:color w:val="E5E7EB"/>
                <w:sz w:val="19"/>
                <w:szCs w:val="19"/>
              </w:rPr>
              <w:t xml:space="preserve">Founder, Modern Manners &amp; Mental Fortitude</w:t>
            </w:r>
          </w:p>
          <w:p>
            <w:pPr>
              <w:spacing w:after="40"/>
            </w:pPr>
            <w:r>
              <w:rPr>
                <w:rFonts w:ascii="Arial" w:cs="Arial" w:eastAsia="Arial" w:hAnsi="Arial"/>
                <w:color w:val="6B7280"/>
                <w:sz w:val="18"/>
                <w:szCs w:val="18"/>
              </w:rPr>
              <w:t xml:space="preserve">Utah Highway Patrol Sergeant  ·  MAT Candidate</w:t>
            </w:r>
          </w:p>
          <w:p>
            <w:pPr>
              <w:spacing w:after="0"/>
            </w:pPr>
            <w:r>
              <w:rPr>
                <w:rFonts w:ascii="Arial" w:cs="Arial" w:eastAsia="Arial" w:hAnsi="Arial"/>
                <w:color w:val="0D7377"/>
                <w:sz w:val="18"/>
                <w:szCs w:val="18"/>
              </w:rPr>
              <w:t xml:space="preserve">readyforreal.life  ·  mikeyterry44@gmail.com</w:t>
            </w:r>
          </w:p>
        </w:tc>
        <w:tc>
          <w:tcPr>
            <w:tcW w:type="dxa" w:w="4680"/>
            <w:tcBorders>
              <w:top w:val="single" w:color="E5E7EB" w:sz="1"/>
              <w:left w:val="single" w:color="E5E7EB" w:sz="1"/>
              <w:bottom w:val="single" w:color="E5E7EB" w:sz="1"/>
              <w:right w:val="single" w:color="E5E7EB" w:sz="1"/>
            </w:tcBorders>
            <w:shd w:fill="F5F4F0" w:val="clear"/>
            <w:tcMar>
              <w:top w:type="dxa" w:w="180"/>
              <w:left w:type="dxa" w:w="200"/>
              <w:bottom w:type="dxa" w:w="180"/>
              <w:right w:type="dxa" w:w="200"/>
            </w:tcMar>
          </w:tcPr>
          <w:p>
            <w:pPr>
              <w:spacing w:after="80"/>
            </w:pPr>
            <w:r>
              <w:rPr>
                <w:rFonts w:ascii="Arial" w:cs="Arial" w:eastAsia="Arial" w:hAnsi="Arial"/>
                <w:b/>
                <w:bCs/>
                <w:color w:val="0D7377"/>
                <w:spacing w:val="60"/>
                <w:sz w:val="18"/>
                <w:szCs w:val="18"/>
              </w:rPr>
              <w:t xml:space="preserve">LICENSEE (FACILITATOR)</w:t>
            </w:r>
          </w:p>
          <w:p>
            <w:pPr>
              <w:spacing w:after="30"/>
            </w:pPr>
            <w:r>
              <w:rPr>
                <w:rFonts w:ascii="Arial" w:cs="Arial" w:eastAsia="Arial" w:hAnsi="Arial"/>
                <w:b/>
                <w:bCs/>
                <w:color w:val="1B2A4A"/>
                <w:sz w:val="20"/>
                <w:szCs w:val="20"/>
              </w:rPr>
              <w:t xml:space="preserve">Full Legal Name:</w:t>
            </w:r>
          </w:p>
          <w:p>
            <w:pPr>
              <w:pBdr>
                <w:bottom w:val="single" w:color="E5E7EB" w:sz="4"/>
              </w:pBdr>
              <w:spacing w:after="100" w:before="140"/>
            </w:pPr>
            <w:r>
              <w:rPr>
                <w:sz w:val="20"/>
                <w:szCs w:val="20"/>
              </w:rPr>
              <w:t xml:space="preserve"/>
            </w:r>
          </w:p>
          <w:p>
            <w:pPr>
              <w:spacing w:after="30"/>
            </w:pPr>
            <w:r>
              <w:rPr>
                <w:rFonts w:ascii="Arial" w:cs="Arial" w:eastAsia="Arial" w:hAnsi="Arial"/>
                <w:b/>
                <w:bCs/>
                <w:color w:val="1B2A4A"/>
                <w:sz w:val="20"/>
                <w:szCs w:val="20"/>
              </w:rPr>
              <w:t xml:space="preserve">School / Organization:</w:t>
            </w:r>
          </w:p>
          <w:p>
            <w:pPr>
              <w:pBdr>
                <w:bottom w:val="single" w:color="E5E7EB" w:sz="4"/>
              </w:pBdr>
              <w:spacing w:after="100" w:before="140"/>
            </w:pPr>
            <w:r>
              <w:rPr>
                <w:sz w:val="20"/>
                <w:szCs w:val="20"/>
              </w:rPr>
              <w:t xml:space="preserve"/>
            </w:r>
          </w:p>
          <w:p>
            <w:pPr>
              <w:spacing w:after="30"/>
            </w:pPr>
            <w:r>
              <w:rPr>
                <w:rFonts w:ascii="Arial" w:cs="Arial" w:eastAsia="Arial" w:hAnsi="Arial"/>
                <w:b/>
                <w:bCs/>
                <w:color w:val="1B2A4A"/>
                <w:sz w:val="20"/>
                <w:szCs w:val="20"/>
              </w:rPr>
              <w:t xml:space="preserve">Implementation Track(s):</w:t>
            </w:r>
          </w:p>
          <w:p>
            <w:pPr>
              <w:spacing w:after="0"/>
            </w:pPr>
            <w:r>
              <w:rPr>
                <w:rFonts w:ascii="Arial" w:cs="Arial" w:eastAsia="Arial" w:hAnsi="Arial"/>
                <w:color w:val="6B7280"/>
                <w:sz w:val="18"/>
                <w:szCs w:val="18"/>
              </w:rPr>
              <w:t xml:space="preserve">☐ Gr. 7–8   ☐ Gr. 9–12   ☐ Community Youth   ☐ Community Adult</w:t>
            </w:r>
          </w:p>
        </w:tc>
      </w:tr>
    </w:tbl>
    <w:p>
      <w:pPr>
        <w:spacing w:after="300" w:before="300"/>
      </w:pPr>
      <w:r>
        <w:t xml:space="preserve"/>
      </w:r>
    </w:p>
    <w:p>
      <w:pPr>
        <w:spacing w:after="80" w:before="0"/>
      </w:pPr>
      <w:r>
        <w:rPr>
          <w:rFonts w:ascii="Arial" w:cs="Arial" w:eastAsia="Arial" w:hAnsi="Arial"/>
          <w:color w:val="1B2A4A"/>
          <w:sz w:val="22"/>
          <w:szCs w:val="22"/>
        </w:rPr>
        <w:t xml:space="preserve">Effective Date: ___________________________</w:t>
      </w:r>
    </w:p>
    <w:p>
      <w:pPr>
        <w:spacing w:after="80" w:before="0"/>
      </w:pPr>
      <w:r>
        <w:rPr>
          <w:rFonts w:ascii="Arial" w:cs="Arial" w:eastAsia="Arial" w:hAnsi="Arial"/>
          <w:color w:val="6B7280"/>
          <w:sz w:val="22"/>
          <w:szCs w:val="22"/>
        </w:rPr>
        <w:t xml:space="preserve">Agreement Number: MMMF-_________________</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Recitals</w:t>
      </w:r>
    </w:p>
    <w:p>
      <w:pPr>
        <w:spacing w:after="80" w:before="60"/>
      </w:pPr>
      <w:r>
        <w:rPr>
          <w:rFonts w:ascii="Arial" w:cs="Arial" w:eastAsia="Arial" w:hAnsi="Arial"/>
          <w:b w:val="false"/>
          <w:bCs w:val="false"/>
          <w:i w:val="false"/>
          <w:iCs w:val="false"/>
          <w:color w:val="374151"/>
          <w:sz w:val="22"/>
          <w:szCs w:val="22"/>
        </w:rPr>
        <w:t xml:space="preserve">WHEREAS, Michael R. Terry (hereinafter "Licensor") is the sole creator, developer, and intellectual property owner of the Modern Manners &amp; Mental Fortitude (MMMF) curriculum, including all associated materials, frameworks, assessments, workbooks, card sets, training programs, and derivative works;</w:t>
      </w:r>
    </w:p>
    <w:p>
      <w:pPr>
        <w:spacing w:after="40" w:before="40"/>
      </w:pPr>
      <w:r>
        <w:t xml:space="preserve"/>
      </w:r>
    </w:p>
    <w:p>
      <w:pPr>
        <w:spacing w:after="80" w:before="60"/>
      </w:pPr>
      <w:r>
        <w:rPr>
          <w:rFonts w:ascii="Arial" w:cs="Arial" w:eastAsia="Arial" w:hAnsi="Arial"/>
          <w:b w:val="false"/>
          <w:bCs w:val="false"/>
          <w:i w:val="false"/>
          <w:iCs w:val="false"/>
          <w:color w:val="374151"/>
          <w:sz w:val="22"/>
          <w:szCs w:val="22"/>
        </w:rPr>
        <w:t xml:space="preserve">WHEREAS, the Licensee has completed the MMMF Teach the Teacher 3-Day Training Program and has demonstrated sufficient readiness to deliver the MMMF curriculum in the implementation track(s) identified above;</w:t>
      </w:r>
    </w:p>
    <w:p>
      <w:pPr>
        <w:spacing w:after="40" w:before="40"/>
      </w:pPr>
      <w:r>
        <w:t xml:space="preserve"/>
      </w:r>
    </w:p>
    <w:p>
      <w:pPr>
        <w:spacing w:after="80" w:before="60"/>
      </w:pPr>
      <w:r>
        <w:rPr>
          <w:rFonts w:ascii="Arial" w:cs="Arial" w:eastAsia="Arial" w:hAnsi="Arial"/>
          <w:b w:val="false"/>
          <w:bCs w:val="false"/>
          <w:i w:val="false"/>
          <w:iCs w:val="false"/>
          <w:color w:val="374151"/>
          <w:sz w:val="22"/>
          <w:szCs w:val="22"/>
        </w:rPr>
        <w:t xml:space="preserve">WHEREAS, the Licensor desires to grant the Licensee a limited, non-exclusive license to deliver the MMMF curriculum under the conditions set forth in this Agreement;</w:t>
      </w:r>
    </w:p>
    <w:p>
      <w:pPr>
        <w:spacing w:after="40" w:before="40"/>
      </w:pPr>
      <w:r>
        <w:t xml:space="preserve"/>
      </w:r>
    </w:p>
    <w:p>
      <w:pPr>
        <w:spacing w:after="80" w:before="60"/>
      </w:pPr>
      <w:r>
        <w:rPr>
          <w:rFonts w:ascii="Arial" w:cs="Arial" w:eastAsia="Arial" w:hAnsi="Arial"/>
          <w:b w:val="false"/>
          <w:bCs w:val="false"/>
          <w:i w:val="false"/>
          <w:iCs w:val="false"/>
          <w:color w:val="374151"/>
          <w:sz w:val="22"/>
          <w:szCs w:val="22"/>
        </w:rPr>
        <w:t xml:space="preserve">NOW, THEREFORE, in consideration of the mutual covenants contained herein and for other good and valuable consideration, the parties agree as follows:</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1 — Grant of License</w:t>
      </w:r>
    </w:p>
    <w:p>
      <w:pPr>
        <w:pStyle w:val="Heading2"/>
        <w:spacing w:after="100" w:before="240"/>
      </w:pPr>
      <w:r>
        <w:rPr>
          <w:rFonts w:ascii="Arial" w:cs="Arial" w:eastAsia="Arial" w:hAnsi="Arial"/>
          <w:b/>
          <w:bCs/>
          <w:color w:val="0D7377"/>
          <w:sz w:val="24"/>
          <w:szCs w:val="24"/>
        </w:rPr>
        <w:t xml:space="preserve">1.1  Scope of License</w:t>
      </w:r>
    </w:p>
    <w:p>
      <w:pPr>
        <w:spacing w:after="80" w:before="60"/>
      </w:pPr>
      <w:r>
        <w:rPr>
          <w:rFonts w:ascii="Arial" w:cs="Arial" w:eastAsia="Arial" w:hAnsi="Arial"/>
          <w:b w:val="false"/>
          <w:bCs w:val="false"/>
          <w:i w:val="false"/>
          <w:iCs w:val="false"/>
          <w:color w:val="374151"/>
          <w:sz w:val="22"/>
          <w:szCs w:val="22"/>
        </w:rPr>
        <w:t xml:space="preserve">Subject to the terms and conditions of this Agreement, the Licensor hereby grants the Licensee a limited, non-exclusive, non-transferable, revocable license to:</w:t>
      </w:r>
    </w:p>
    <w:p>
      <w:pPr>
        <w:pStyle w:val="ListParagraph"/>
        <w:numPr>
          <w:ilvl w:val="0"/>
          <w:numId w:val="2"/>
        </w:numPr>
        <w:spacing w:after="40" w:before="40"/>
      </w:pPr>
      <w:r>
        <w:rPr>
          <w:rFonts w:ascii="Arial" w:cs="Arial" w:eastAsia="Arial" w:hAnsi="Arial"/>
          <w:color w:val="374151"/>
          <w:sz w:val="22"/>
          <w:szCs w:val="22"/>
        </w:rPr>
        <w:t xml:space="preserve">Deliver the MMMF curriculum within the implementation track(s) specified in this Agreement;</w:t>
      </w:r>
    </w:p>
    <w:p>
      <w:pPr>
        <w:pStyle w:val="ListParagraph"/>
        <w:numPr>
          <w:ilvl w:val="0"/>
          <w:numId w:val="2"/>
        </w:numPr>
        <w:spacing w:after="40" w:before="40"/>
      </w:pPr>
      <w:r>
        <w:rPr>
          <w:rFonts w:ascii="Arial" w:cs="Arial" w:eastAsia="Arial" w:hAnsi="Arial"/>
          <w:color w:val="374151"/>
          <w:sz w:val="22"/>
          <w:szCs w:val="22"/>
        </w:rPr>
        <w:t xml:space="preserve">Use, display, and distribute MMMF licensed materials provided directly by the Licensor to enrolled students, participants, or program members;</w:t>
      </w:r>
    </w:p>
    <w:p>
      <w:pPr>
        <w:pStyle w:val="ListParagraph"/>
        <w:numPr>
          <w:ilvl w:val="0"/>
          <w:numId w:val="2"/>
        </w:numPr>
        <w:spacing w:after="40" w:before="40"/>
      </w:pPr>
      <w:r>
        <w:rPr>
          <w:rFonts w:ascii="Arial" w:cs="Arial" w:eastAsia="Arial" w:hAnsi="Arial"/>
          <w:color w:val="374151"/>
          <w:sz w:val="22"/>
          <w:szCs w:val="22"/>
        </w:rPr>
        <w:t xml:space="preserve">Adapt MMMF pacing plans and scenario activities to meet the specific needs of the Licensee's student or participant population, consistent with the curriculum's core framework and learning targets.</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1.2  Implementation Tracks Authorized</w:t>
      </w:r>
    </w:p>
    <w:p>
      <w:pPr>
        <w:spacing w:after="80" w:before="60"/>
      </w:pPr>
      <w:r>
        <w:rPr>
          <w:rFonts w:ascii="Arial" w:cs="Arial" w:eastAsia="Arial" w:hAnsi="Arial"/>
          <w:b w:val="false"/>
          <w:bCs w:val="false"/>
          <w:i w:val="false"/>
          <w:iCs w:val="false"/>
          <w:color w:val="374151"/>
          <w:sz w:val="22"/>
          <w:szCs w:val="22"/>
        </w:rPr>
        <w:t xml:space="preserve">This license is valid only for the implementation track(s) checked on the cover page of this Agreement. Delivery in any additional tracks requires a separate agreement or written approval from the Licensor.</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1.3  License Term</w:t>
      </w:r>
    </w:p>
    <w:p>
      <w:pPr>
        <w:spacing w:after="80" w:before="60"/>
      </w:pPr>
      <w:r>
        <w:rPr>
          <w:rFonts w:ascii="Arial" w:cs="Arial" w:eastAsia="Arial" w:hAnsi="Arial"/>
          <w:b w:val="false"/>
          <w:bCs w:val="false"/>
          <w:i w:val="false"/>
          <w:iCs w:val="false"/>
          <w:color w:val="374151"/>
          <w:sz w:val="22"/>
          <w:szCs w:val="22"/>
        </w:rPr>
        <w:t xml:space="preserve">This license is valid for one (1) academic year or program year from the Effective Date, unless renewed in writing by both parties. Annual renewal requires completion of any updated MMMF training required by the Licensor.</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2 — Restrictions &amp; Prohibited Uses</w:t>
      </w:r>
    </w:p>
    <w:p>
      <w:pPr>
        <w:spacing w:after="80" w:before="60"/>
      </w:pPr>
      <w:r>
        <w:rPr>
          <w:rFonts w:ascii="Arial" w:cs="Arial" w:eastAsia="Arial" w:hAnsi="Arial"/>
          <w:b w:val="false"/>
          <w:bCs w:val="false"/>
          <w:i w:val="false"/>
          <w:iCs w:val="false"/>
          <w:color w:val="374151"/>
          <w:sz w:val="22"/>
          <w:szCs w:val="22"/>
        </w:rPr>
        <w:t xml:space="preserve">The Licensee expressly agrees NOT to:</w:t>
      </w:r>
    </w:p>
    <w:p>
      <w:pPr>
        <w:pStyle w:val="ListParagraph"/>
        <w:numPr>
          <w:ilvl w:val="0"/>
          <w:numId w:val="2"/>
        </w:numPr>
        <w:spacing w:after="40" w:before="40"/>
      </w:pPr>
      <w:r>
        <w:rPr>
          <w:rFonts w:ascii="Arial" w:cs="Arial" w:eastAsia="Arial" w:hAnsi="Arial"/>
          <w:color w:val="374151"/>
          <w:sz w:val="22"/>
          <w:szCs w:val="22"/>
        </w:rPr>
        <w:t xml:space="preserve">Copy, reproduce, screenshot, scan, or otherwise duplicate MMMF curriculum materials in whole or in part without prior written permission from the Licensor;</w:t>
      </w:r>
    </w:p>
    <w:p>
      <w:pPr>
        <w:pStyle w:val="ListParagraph"/>
        <w:numPr>
          <w:ilvl w:val="0"/>
          <w:numId w:val="2"/>
        </w:numPr>
        <w:spacing w:after="40" w:before="40"/>
      </w:pPr>
      <w:r>
        <w:rPr>
          <w:rFonts w:ascii="Arial" w:cs="Arial" w:eastAsia="Arial" w:hAnsi="Arial"/>
          <w:color w:val="374151"/>
          <w:sz w:val="22"/>
          <w:szCs w:val="22"/>
        </w:rPr>
        <w:t xml:space="preserve">Distribute, share, sell, sublicense, or transfer MMMF materials to any person or organization outside of the Licensee's authorized delivery context;</w:t>
      </w:r>
    </w:p>
    <w:p>
      <w:pPr>
        <w:pStyle w:val="ListParagraph"/>
        <w:numPr>
          <w:ilvl w:val="0"/>
          <w:numId w:val="2"/>
        </w:numPr>
        <w:spacing w:after="40" w:before="40"/>
      </w:pPr>
      <w:r>
        <w:rPr>
          <w:rFonts w:ascii="Arial" w:cs="Arial" w:eastAsia="Arial" w:hAnsi="Arial"/>
          <w:color w:val="374151"/>
          <w:sz w:val="22"/>
          <w:szCs w:val="22"/>
        </w:rPr>
        <w:t xml:space="preserve">Create derivative works, adaptations, or new curricula substantially based on MMMF content and present them as original works;</w:t>
      </w:r>
    </w:p>
    <w:p>
      <w:pPr>
        <w:pStyle w:val="ListParagraph"/>
        <w:numPr>
          <w:ilvl w:val="0"/>
          <w:numId w:val="2"/>
        </w:numPr>
        <w:spacing w:after="40" w:before="40"/>
      </w:pPr>
      <w:r>
        <w:rPr>
          <w:rFonts w:ascii="Arial" w:cs="Arial" w:eastAsia="Arial" w:hAnsi="Arial"/>
          <w:color w:val="374151"/>
          <w:sz w:val="22"/>
          <w:szCs w:val="22"/>
        </w:rPr>
        <w:t xml:space="preserve">Use MMMF materials for commercial purposes beyond direct, licensed delivery — including selling access to MMMF content through the Licensee's own platform or program;</w:t>
      </w:r>
    </w:p>
    <w:p>
      <w:pPr>
        <w:pStyle w:val="ListParagraph"/>
        <w:numPr>
          <w:ilvl w:val="0"/>
          <w:numId w:val="2"/>
        </w:numPr>
        <w:spacing w:after="40" w:before="40"/>
      </w:pPr>
      <w:r>
        <w:rPr>
          <w:rFonts w:ascii="Arial" w:cs="Arial" w:eastAsia="Arial" w:hAnsi="Arial"/>
          <w:color w:val="374151"/>
          <w:sz w:val="22"/>
          <w:szCs w:val="22"/>
        </w:rPr>
        <w:t xml:space="preserve">Remove, alter, or obscure copyright notices, attribution lines, or the readyforreal.life identifier from any MMMF materials;</w:t>
      </w:r>
    </w:p>
    <w:p>
      <w:pPr>
        <w:pStyle w:val="ListParagraph"/>
        <w:numPr>
          <w:ilvl w:val="0"/>
          <w:numId w:val="2"/>
        </w:numPr>
        <w:spacing w:after="40" w:before="40"/>
      </w:pPr>
      <w:r>
        <w:rPr>
          <w:rFonts w:ascii="Arial" w:cs="Arial" w:eastAsia="Arial" w:hAnsi="Arial"/>
          <w:color w:val="374151"/>
          <w:sz w:val="22"/>
          <w:szCs w:val="22"/>
        </w:rPr>
        <w:t xml:space="preserve">Present MMMF frameworks (PLRR, POCC, or any branded MMMF tools) as the Licensee's own original intellectual property;</w:t>
      </w:r>
    </w:p>
    <w:p>
      <w:pPr>
        <w:pStyle w:val="ListParagraph"/>
        <w:numPr>
          <w:ilvl w:val="0"/>
          <w:numId w:val="2"/>
        </w:numPr>
        <w:spacing w:after="40" w:before="40"/>
      </w:pPr>
      <w:r>
        <w:rPr>
          <w:rFonts w:ascii="Arial" w:cs="Arial" w:eastAsia="Arial" w:hAnsi="Arial"/>
          <w:color w:val="374151"/>
          <w:sz w:val="22"/>
          <w:szCs w:val="22"/>
        </w:rPr>
        <w:t xml:space="preserve">Train others to facilitate MMMF without express written authorization from the Licensor. Sub-licensing of training rights is not included in this Agreement.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8"/>
              <w:left w:val="single" w:color="C0392B" w:sz="8"/>
              <w:bottom w:val="single" w:color="E5E7EB" w:sz="1"/>
              <w:right w:val="single" w:color="E5E7EB" w:sz="1"/>
            </w:tcBorders>
            <w:shd w:fill="FEE2E2" w:val="clear"/>
            <w:tcMar>
              <w:top w:type="dxa" w:w="120"/>
              <w:left w:type="dxa" w:w="180"/>
              <w:bottom w:type="dxa" w:w="120"/>
              <w:right w:type="dxa" w:w="180"/>
            </w:tcMar>
          </w:tcPr>
          <w:p>
            <w:pPr>
              <w:spacing w:after="60"/>
            </w:pPr>
            <w:r>
              <w:rPr>
                <w:rFonts w:ascii="Arial" w:cs="Arial" w:eastAsia="Arial" w:hAnsi="Arial"/>
                <w:b/>
                <w:bCs/>
                <w:color w:val="C0392B"/>
                <w:sz w:val="20"/>
                <w:szCs w:val="20"/>
              </w:rPr>
              <w:t xml:space="preserve">⚠️ Important Note</w:t>
            </w:r>
          </w:p>
          <w:p>
            <w:pPr>
              <w:spacing w:after="0"/>
            </w:pPr>
            <w:r>
              <w:rPr>
                <w:rFonts w:ascii="Arial" w:cs="Arial" w:eastAsia="Arial" w:hAnsi="Arial"/>
                <w:i/>
                <w:iCs/>
                <w:color w:val="374151"/>
                <w:sz w:val="20"/>
                <w:szCs w:val="20"/>
              </w:rPr>
              <w:t xml:space="preserve">Violations of these restrictions constitute a material breach of this Agreement and may result in immediate revocation of the Licensee's facilitator status, legal action for intellectual property infringement, and removal from the MMMF Licensed Educator directory.</w:t>
            </w:r>
          </w:p>
        </w:tc>
      </w:tr>
    </w:tbl>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3 — Facilitator Obligations</w:t>
      </w:r>
    </w:p>
    <w:p>
      <w:pPr>
        <w:pStyle w:val="Heading2"/>
        <w:spacing w:after="100" w:before="240"/>
      </w:pPr>
      <w:r>
        <w:rPr>
          <w:rFonts w:ascii="Arial" w:cs="Arial" w:eastAsia="Arial" w:hAnsi="Arial"/>
          <w:b/>
          <w:bCs/>
          <w:color w:val="0D7377"/>
          <w:sz w:val="24"/>
          <w:szCs w:val="24"/>
        </w:rPr>
        <w:t xml:space="preserve">3.1  Fidelity to Curriculum</w:t>
      </w:r>
    </w:p>
    <w:p>
      <w:pPr>
        <w:spacing w:after="80" w:before="60"/>
      </w:pPr>
      <w:r>
        <w:rPr>
          <w:rFonts w:ascii="Arial" w:cs="Arial" w:eastAsia="Arial" w:hAnsi="Arial"/>
          <w:b w:val="false"/>
          <w:bCs w:val="false"/>
          <w:i w:val="false"/>
          <w:iCs w:val="false"/>
          <w:color w:val="374151"/>
          <w:sz w:val="22"/>
          <w:szCs w:val="22"/>
        </w:rPr>
        <w:t xml:space="preserve">The Licensee agrees to deliver the MMMF curriculum with fidelity to its core design principles — including the spiral curriculum structure, the PLRR and POCC frameworks, and the transfer-focused assessment approach — in all authorized delivery contexts.</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3.2  Attribution</w:t>
      </w:r>
    </w:p>
    <w:p>
      <w:pPr>
        <w:spacing w:after="80" w:before="60"/>
      </w:pPr>
      <w:r>
        <w:rPr>
          <w:rFonts w:ascii="Arial" w:cs="Arial" w:eastAsia="Arial" w:hAnsi="Arial"/>
          <w:b w:val="false"/>
          <w:bCs w:val="false"/>
          <w:i w:val="false"/>
          <w:iCs w:val="false"/>
          <w:color w:val="374151"/>
          <w:sz w:val="22"/>
          <w:szCs w:val="22"/>
        </w:rPr>
        <w:t xml:space="preserve">The Licensee agrees to clearly attribute the MMMF curriculum to Michael R. Terry and readyforreal.life in all program materials, syllabi, websites, social media posts, and communications in which the curriculum or its components are referenced or displayed.</w:t>
      </w:r>
    </w:p>
    <w:p>
      <w:pPr>
        <w:spacing w:after="80" w:before="60"/>
      </w:pPr>
      <w:r>
        <w:rPr>
          <w:rFonts w:ascii="Arial" w:cs="Arial" w:eastAsia="Arial" w:hAnsi="Arial"/>
          <w:b w:val="false"/>
          <w:bCs w:val="false"/>
          <w:i w:val="false"/>
          <w:iCs w:val="false"/>
          <w:color w:val="374151"/>
          <w:sz w:val="22"/>
          <w:szCs w:val="22"/>
        </w:rPr>
        <w:t xml:space="preserve">Required attribution language: "This program uses the Modern Manners &amp; Mental Fortitude curriculum, developed by Michael R. Terry. For more information, visit readyforreal.life."</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3.3  Reporting</w:t>
      </w:r>
    </w:p>
    <w:p>
      <w:pPr>
        <w:spacing w:after="80" w:before="60"/>
      </w:pPr>
      <w:r>
        <w:rPr>
          <w:rFonts w:ascii="Arial" w:cs="Arial" w:eastAsia="Arial" w:hAnsi="Arial"/>
          <w:b w:val="false"/>
          <w:bCs w:val="false"/>
          <w:i w:val="false"/>
          <w:iCs w:val="false"/>
          <w:color w:val="374151"/>
          <w:sz w:val="22"/>
          <w:szCs w:val="22"/>
        </w:rPr>
        <w:t xml:space="preserve">Upon request from the Licensor, the Licensee agrees to provide reasonable information about program delivery, including estimated participant numbers, implementation track, and program outcomes. This information may be used by the Licensor to evaluate program effectiveness and improve curriculum materials.</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3.4  Professional Conduct</w:t>
      </w:r>
    </w:p>
    <w:p>
      <w:pPr>
        <w:spacing w:after="80" w:before="60"/>
      </w:pPr>
      <w:r>
        <w:rPr>
          <w:rFonts w:ascii="Arial" w:cs="Arial" w:eastAsia="Arial" w:hAnsi="Arial"/>
          <w:b w:val="false"/>
          <w:bCs w:val="false"/>
          <w:i w:val="false"/>
          <w:iCs w:val="false"/>
          <w:color w:val="374151"/>
          <w:sz w:val="22"/>
          <w:szCs w:val="22"/>
        </w:rPr>
        <w:t xml:space="preserve">The Licensee agrees to maintain professional conduct consistent with the values of the MMMF curriculum — including respectful communication, accountability, and integrity — in all settings where MMMF is delivered or represented.</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3.5  Annual Renewal</w:t>
      </w:r>
    </w:p>
    <w:p>
      <w:pPr>
        <w:spacing w:after="80" w:before="60"/>
      </w:pPr>
      <w:r>
        <w:rPr>
          <w:rFonts w:ascii="Arial" w:cs="Arial" w:eastAsia="Arial" w:hAnsi="Arial"/>
          <w:b w:val="false"/>
          <w:bCs w:val="false"/>
          <w:i w:val="false"/>
          <w:iCs w:val="false"/>
          <w:color w:val="374151"/>
          <w:sz w:val="22"/>
          <w:szCs w:val="22"/>
        </w:rPr>
        <w:t xml:space="preserve">The Licensee understands that continued licensure is contingent on annual renewal, good standing with the Licensor, and completion of any updated training required by the Licensor. Renewal will be confirmed in writing.</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4 — Intellectual Property</w:t>
      </w:r>
    </w:p>
    <w:p>
      <w:pPr>
        <w:spacing w:after="80" w:before="60"/>
      </w:pPr>
      <w:r>
        <w:rPr>
          <w:rFonts w:ascii="Arial" w:cs="Arial" w:eastAsia="Arial" w:hAnsi="Arial"/>
          <w:b w:val="false"/>
          <w:bCs w:val="false"/>
          <w:i w:val="false"/>
          <w:iCs w:val="false"/>
          <w:color w:val="374151"/>
          <w:sz w:val="22"/>
          <w:szCs w:val="22"/>
        </w:rPr>
        <w:t xml:space="preserve">All MMMF curriculum materials — including but not limited to the Facilitator Handbook, Participant Workbook, Scenario Prompt Card Sets, Manners in Motion Challenge Cards, slide decks, frameworks (PLRR and POCC), assessments, rubrics, and all associated written, visual, and digital content — remain the exclusive intellectual property of Michael R. Terry.</w:t>
      </w:r>
    </w:p>
    <w:p>
      <w:pPr>
        <w:spacing w:after="40" w:before="40"/>
      </w:pPr>
      <w:r>
        <w:t xml:space="preserve"/>
      </w:r>
    </w:p>
    <w:p>
      <w:pPr>
        <w:spacing w:after="80" w:before="60"/>
      </w:pPr>
      <w:r>
        <w:rPr>
          <w:rFonts w:ascii="Arial" w:cs="Arial" w:eastAsia="Arial" w:hAnsi="Arial"/>
          <w:b w:val="false"/>
          <w:bCs w:val="false"/>
          <w:i w:val="false"/>
          <w:iCs w:val="false"/>
          <w:color w:val="374151"/>
          <w:sz w:val="22"/>
          <w:szCs w:val="22"/>
        </w:rPr>
        <w:t xml:space="preserve">Nothing in this Agreement shall be construed to transfer ownership of any intellectual property to the Licensee. The Licensee receives only the limited license rights expressly stated in Section 1 of this Agreement.</w:t>
      </w:r>
    </w:p>
    <w:p>
      <w:pPr>
        <w:spacing w:after="40" w:before="40"/>
      </w:pPr>
      <w:r>
        <w:t xml:space="preserve"/>
      </w:r>
    </w:p>
    <w:p>
      <w:pPr>
        <w:spacing w:after="80" w:before="60"/>
      </w:pPr>
      <w:r>
        <w:rPr>
          <w:rFonts w:ascii="Arial" w:cs="Arial" w:eastAsia="Arial" w:hAnsi="Arial"/>
          <w:b w:val="false"/>
          <w:bCs w:val="false"/>
          <w:i w:val="false"/>
          <w:iCs w:val="false"/>
          <w:color w:val="374151"/>
          <w:sz w:val="22"/>
          <w:szCs w:val="22"/>
        </w:rPr>
        <w:t xml:space="preserve">The MMMF name, logo, frameworks (PLRR, POCC), and the readyforreal.life domain are the exclusive property of Michael R. Terry. The Licensee may not use these marks in any way that implies ownership, endorsement, or affiliation beyond the scope of this licensed delivery relationship.</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5 — Representations &amp; Warranties</w:t>
      </w:r>
    </w:p>
    <w:p>
      <w:pPr>
        <w:spacing w:after="80" w:before="60"/>
      </w:pPr>
      <w:r>
        <w:rPr>
          <w:rFonts w:ascii="Arial" w:cs="Arial" w:eastAsia="Arial" w:hAnsi="Arial"/>
          <w:b w:val="false"/>
          <w:bCs w:val="false"/>
          <w:i w:val="false"/>
          <w:iCs w:val="false"/>
          <w:color w:val="374151"/>
          <w:sz w:val="22"/>
          <w:szCs w:val="22"/>
        </w:rPr>
        <w:t xml:space="preserve">The Licensee represents and warrants that:</w:t>
      </w:r>
    </w:p>
    <w:p>
      <w:pPr>
        <w:pStyle w:val="ListParagraph"/>
        <w:numPr>
          <w:ilvl w:val="0"/>
          <w:numId w:val="2"/>
        </w:numPr>
        <w:spacing w:after="40" w:before="40"/>
      </w:pPr>
      <w:r>
        <w:rPr>
          <w:rFonts w:ascii="Arial" w:cs="Arial" w:eastAsia="Arial" w:hAnsi="Arial"/>
          <w:color w:val="374151"/>
          <w:sz w:val="22"/>
          <w:szCs w:val="22"/>
        </w:rPr>
        <w:t xml:space="preserve">They have completed the full MMMF Teach the Teacher 3-Day Training Program and met the readiness standard established by the Licensor;</w:t>
      </w:r>
    </w:p>
    <w:p>
      <w:pPr>
        <w:pStyle w:val="ListParagraph"/>
        <w:numPr>
          <w:ilvl w:val="0"/>
          <w:numId w:val="2"/>
        </w:numPr>
        <w:spacing w:after="40" w:before="40"/>
      </w:pPr>
      <w:r>
        <w:rPr>
          <w:rFonts w:ascii="Arial" w:cs="Arial" w:eastAsia="Arial" w:hAnsi="Arial"/>
          <w:color w:val="374151"/>
          <w:sz w:val="22"/>
          <w:szCs w:val="22"/>
        </w:rPr>
        <w:t xml:space="preserve">They have the authority to enter into this Agreement on behalf of themselves and, where applicable, their institution or organization;</w:t>
      </w:r>
    </w:p>
    <w:p>
      <w:pPr>
        <w:pStyle w:val="ListParagraph"/>
        <w:numPr>
          <w:ilvl w:val="0"/>
          <w:numId w:val="2"/>
        </w:numPr>
        <w:spacing w:after="40" w:before="40"/>
      </w:pPr>
      <w:r>
        <w:rPr>
          <w:rFonts w:ascii="Arial" w:cs="Arial" w:eastAsia="Arial" w:hAnsi="Arial"/>
          <w:color w:val="374151"/>
          <w:sz w:val="22"/>
          <w:szCs w:val="22"/>
        </w:rPr>
        <w:t xml:space="preserve">They will use the MMMF curriculum only in contexts appropriate for the licensed implementation track and consistent with the curriculum's educational purpose;</w:t>
      </w:r>
    </w:p>
    <w:p>
      <w:pPr>
        <w:pStyle w:val="ListParagraph"/>
        <w:numPr>
          <w:ilvl w:val="0"/>
          <w:numId w:val="2"/>
        </w:numPr>
        <w:spacing w:after="40" w:before="40"/>
      </w:pPr>
      <w:r>
        <w:rPr>
          <w:rFonts w:ascii="Arial" w:cs="Arial" w:eastAsia="Arial" w:hAnsi="Arial"/>
          <w:color w:val="374151"/>
          <w:sz w:val="22"/>
          <w:szCs w:val="22"/>
        </w:rPr>
        <w:t xml:space="preserve">They have read, understand, and agree to all terms of this Agreement.</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6 — Term, Renewal &amp; Termination</w:t>
      </w:r>
    </w:p>
    <w:p>
      <w:pPr>
        <w:pStyle w:val="Heading2"/>
        <w:spacing w:after="100" w:before="240"/>
      </w:pPr>
      <w:r>
        <w:rPr>
          <w:rFonts w:ascii="Arial" w:cs="Arial" w:eastAsia="Arial" w:hAnsi="Arial"/>
          <w:b/>
          <w:bCs/>
          <w:color w:val="0D7377"/>
          <w:sz w:val="24"/>
          <w:szCs w:val="24"/>
        </w:rPr>
        <w:t xml:space="preserve">6.1  Initial Term</w:t>
      </w:r>
    </w:p>
    <w:p>
      <w:pPr>
        <w:spacing w:after="80" w:before="60"/>
      </w:pPr>
      <w:r>
        <w:rPr>
          <w:rFonts w:ascii="Arial" w:cs="Arial" w:eastAsia="Arial" w:hAnsi="Arial"/>
          <w:b w:val="false"/>
          <w:bCs w:val="false"/>
          <w:i w:val="false"/>
          <w:iCs w:val="false"/>
          <w:color w:val="374151"/>
          <w:sz w:val="22"/>
          <w:szCs w:val="22"/>
        </w:rPr>
        <w:t xml:space="preserve">This Agreement is effective as of the Effective Date and continues for one (1) year unless earlier terminated.</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6.2  Renewal</w:t>
      </w:r>
    </w:p>
    <w:p>
      <w:pPr>
        <w:spacing w:after="80" w:before="60"/>
      </w:pPr>
      <w:r>
        <w:rPr>
          <w:rFonts w:ascii="Arial" w:cs="Arial" w:eastAsia="Arial" w:hAnsi="Arial"/>
          <w:b w:val="false"/>
          <w:bCs w:val="false"/>
          <w:i w:val="false"/>
          <w:iCs w:val="false"/>
          <w:color w:val="374151"/>
          <w:sz w:val="22"/>
          <w:szCs w:val="22"/>
        </w:rPr>
        <w:t xml:space="preserve">This Agreement may be renewed annually by mutual written agreement of both parties. Renewal is not automatic. The Licensor reserves the right to require updated training or additional conditions as part of renewal.</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6.3  Termination for Cause</w:t>
      </w:r>
    </w:p>
    <w:p>
      <w:pPr>
        <w:spacing w:after="80" w:before="60"/>
      </w:pPr>
      <w:r>
        <w:rPr>
          <w:rFonts w:ascii="Arial" w:cs="Arial" w:eastAsia="Arial" w:hAnsi="Arial"/>
          <w:b w:val="false"/>
          <w:bCs w:val="false"/>
          <w:i w:val="false"/>
          <w:iCs w:val="false"/>
          <w:color w:val="374151"/>
          <w:sz w:val="22"/>
          <w:szCs w:val="22"/>
        </w:rPr>
        <w:t xml:space="preserve">The Licensor may terminate this Agreement immediately and without notice upon:</w:t>
      </w:r>
    </w:p>
    <w:p>
      <w:pPr>
        <w:pStyle w:val="ListParagraph"/>
        <w:numPr>
          <w:ilvl w:val="0"/>
          <w:numId w:val="2"/>
        </w:numPr>
        <w:spacing w:after="40" w:before="40"/>
      </w:pPr>
      <w:r>
        <w:rPr>
          <w:rFonts w:ascii="Arial" w:cs="Arial" w:eastAsia="Arial" w:hAnsi="Arial"/>
          <w:color w:val="374151"/>
          <w:sz w:val="22"/>
          <w:szCs w:val="22"/>
        </w:rPr>
        <w:t xml:space="preserve">Material breach of any provision of this Agreement, including unauthorized reproduction or distribution of MMMF materials;</w:t>
      </w:r>
    </w:p>
    <w:p>
      <w:pPr>
        <w:pStyle w:val="ListParagraph"/>
        <w:numPr>
          <w:ilvl w:val="0"/>
          <w:numId w:val="2"/>
        </w:numPr>
        <w:spacing w:after="40" w:before="40"/>
      </w:pPr>
      <w:r>
        <w:rPr>
          <w:rFonts w:ascii="Arial" w:cs="Arial" w:eastAsia="Arial" w:hAnsi="Arial"/>
          <w:color w:val="374151"/>
          <w:sz w:val="22"/>
          <w:szCs w:val="22"/>
        </w:rPr>
        <w:t xml:space="preserve">Use of MMMF materials in a manner that damages the reputation, brand, or intellectual property interests of the Licensor;</w:t>
      </w:r>
    </w:p>
    <w:p>
      <w:pPr>
        <w:pStyle w:val="ListParagraph"/>
        <w:numPr>
          <w:ilvl w:val="0"/>
          <w:numId w:val="2"/>
        </w:numPr>
        <w:spacing w:after="40" w:before="40"/>
      </w:pPr>
      <w:r>
        <w:rPr>
          <w:rFonts w:ascii="Arial" w:cs="Arial" w:eastAsia="Arial" w:hAnsi="Arial"/>
          <w:color w:val="374151"/>
          <w:sz w:val="22"/>
          <w:szCs w:val="22"/>
        </w:rPr>
        <w:t xml:space="preserve">Misrepresentation of MMMF frameworks or curriculum as the Licensee's own original work;</w:t>
      </w:r>
    </w:p>
    <w:p>
      <w:pPr>
        <w:pStyle w:val="ListParagraph"/>
        <w:numPr>
          <w:ilvl w:val="0"/>
          <w:numId w:val="2"/>
        </w:numPr>
        <w:spacing w:after="40" w:before="40"/>
      </w:pPr>
      <w:r>
        <w:rPr>
          <w:rFonts w:ascii="Arial" w:cs="Arial" w:eastAsia="Arial" w:hAnsi="Arial"/>
          <w:color w:val="374151"/>
          <w:sz w:val="22"/>
          <w:szCs w:val="22"/>
        </w:rPr>
        <w:t xml:space="preserve">Conduct by the Licensee that is inconsistent with the professional standards of the MMMF program.</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6.4  Effect of Termination</w:t>
      </w:r>
    </w:p>
    <w:p>
      <w:pPr>
        <w:spacing w:after="80" w:before="60"/>
      </w:pPr>
      <w:r>
        <w:rPr>
          <w:rFonts w:ascii="Arial" w:cs="Arial" w:eastAsia="Arial" w:hAnsi="Arial"/>
          <w:b w:val="false"/>
          <w:bCs w:val="false"/>
          <w:i w:val="false"/>
          <w:iCs w:val="false"/>
          <w:color w:val="374151"/>
          <w:sz w:val="22"/>
          <w:szCs w:val="22"/>
        </w:rPr>
        <w:t xml:space="preserve">Upon termination, the Licensee must immediately cease all delivery of MMMF curriculum, return or destroy all licensed materials, and remove all references to MMMF Licensed Facilitator status from their professional profiles, websites, and communications.</w:t>
      </w:r>
    </w:p>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7 — General Provisions</w:t>
      </w:r>
    </w:p>
    <w:p>
      <w:pPr>
        <w:pStyle w:val="Heading2"/>
        <w:spacing w:after="100" w:before="240"/>
      </w:pPr>
      <w:r>
        <w:rPr>
          <w:rFonts w:ascii="Arial" w:cs="Arial" w:eastAsia="Arial" w:hAnsi="Arial"/>
          <w:b/>
          <w:bCs/>
          <w:color w:val="0D7377"/>
          <w:sz w:val="24"/>
          <w:szCs w:val="24"/>
        </w:rPr>
        <w:t xml:space="preserve">7.1  Entire Agreement</w:t>
      </w:r>
    </w:p>
    <w:p>
      <w:pPr>
        <w:spacing w:after="80" w:before="60"/>
      </w:pPr>
      <w:r>
        <w:rPr>
          <w:rFonts w:ascii="Arial" w:cs="Arial" w:eastAsia="Arial" w:hAnsi="Arial"/>
          <w:b w:val="false"/>
          <w:bCs w:val="false"/>
          <w:i w:val="false"/>
          <w:iCs w:val="false"/>
          <w:color w:val="374151"/>
          <w:sz w:val="22"/>
          <w:szCs w:val="22"/>
        </w:rPr>
        <w:t xml:space="preserve">This Agreement constitutes the entire agreement between the parties with respect to the subject matter hereof and supersedes all prior discussions, negotiations, and agreements.</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7.2  Amendments</w:t>
      </w:r>
    </w:p>
    <w:p>
      <w:pPr>
        <w:spacing w:after="80" w:before="60"/>
      </w:pPr>
      <w:r>
        <w:rPr>
          <w:rFonts w:ascii="Arial" w:cs="Arial" w:eastAsia="Arial" w:hAnsi="Arial"/>
          <w:b w:val="false"/>
          <w:bCs w:val="false"/>
          <w:i w:val="false"/>
          <w:iCs w:val="false"/>
          <w:color w:val="374151"/>
          <w:sz w:val="22"/>
          <w:szCs w:val="22"/>
        </w:rPr>
        <w:t xml:space="preserve">This Agreement may only be amended in writing, signed by both parties.</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7.3  Governing Law</w:t>
      </w:r>
    </w:p>
    <w:p>
      <w:pPr>
        <w:spacing w:after="80" w:before="60"/>
      </w:pPr>
      <w:r>
        <w:rPr>
          <w:rFonts w:ascii="Arial" w:cs="Arial" w:eastAsia="Arial" w:hAnsi="Arial"/>
          <w:b w:val="false"/>
          <w:bCs w:val="false"/>
          <w:i w:val="false"/>
          <w:iCs w:val="false"/>
          <w:color w:val="374151"/>
          <w:sz w:val="22"/>
          <w:szCs w:val="22"/>
        </w:rPr>
        <w:t xml:space="preserve">This Agreement shall be governed by and construed in accordance with the laws of the State of Utah, without regard to its conflict of law principles.</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7.4  Severability</w:t>
      </w:r>
    </w:p>
    <w:p>
      <w:pPr>
        <w:spacing w:after="80" w:before="60"/>
      </w:pPr>
      <w:r>
        <w:rPr>
          <w:rFonts w:ascii="Arial" w:cs="Arial" w:eastAsia="Arial" w:hAnsi="Arial"/>
          <w:b w:val="false"/>
          <w:bCs w:val="false"/>
          <w:i w:val="false"/>
          <w:iCs w:val="false"/>
          <w:color w:val="374151"/>
          <w:sz w:val="22"/>
          <w:szCs w:val="22"/>
        </w:rPr>
        <w:t xml:space="preserve">If any provision of this Agreement is found to be unenforceable, the remaining provisions shall remain in full force and effect.</w:t>
      </w:r>
    </w:p>
    <w:p>
      <w:pPr>
        <w:spacing w:after="80" w:before="80"/>
      </w:pPr>
      <w:r>
        <w:t xml:space="preserve"/>
      </w:r>
    </w:p>
    <w:p>
      <w:pPr>
        <w:pStyle w:val="Heading2"/>
        <w:spacing w:after="100" w:before="240"/>
      </w:pPr>
      <w:r>
        <w:rPr>
          <w:rFonts w:ascii="Arial" w:cs="Arial" w:eastAsia="Arial" w:hAnsi="Arial"/>
          <w:b/>
          <w:bCs/>
          <w:color w:val="0D7377"/>
          <w:sz w:val="24"/>
          <w:szCs w:val="24"/>
        </w:rPr>
        <w:t xml:space="preserve">7.5  No Waiver</w:t>
      </w:r>
    </w:p>
    <w:p>
      <w:pPr>
        <w:spacing w:after="80" w:before="60"/>
      </w:pPr>
      <w:r>
        <w:rPr>
          <w:rFonts w:ascii="Arial" w:cs="Arial" w:eastAsia="Arial" w:hAnsi="Arial"/>
          <w:b w:val="false"/>
          <w:bCs w:val="false"/>
          <w:i w:val="false"/>
          <w:iCs w:val="false"/>
          <w:color w:val="374151"/>
          <w:sz w:val="22"/>
          <w:szCs w:val="22"/>
        </w:rPr>
        <w:t xml:space="preserve">Failure by the Licensor to enforce any provision of this Agreement shall not constitute a waiver of the right to enforce such provision in the future.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B3C" w:sz="8"/>
              <w:left w:val="single" w:color="C89B3C" w:sz="8"/>
              <w:bottom w:val="single" w:color="E5E7EB" w:sz="1"/>
              <w:right w:val="single" w:color="E5E7EB" w:sz="1"/>
            </w:tcBorders>
            <w:shd w:fill="FDF8EE" w:val="clear"/>
            <w:tcMar>
              <w:top w:type="dxa" w:w="120"/>
              <w:left w:type="dxa" w:w="180"/>
              <w:bottom w:type="dxa" w:w="120"/>
              <w:right w:type="dxa" w:w="180"/>
            </w:tcMar>
          </w:tcPr>
          <w:p>
            <w:pPr>
              <w:spacing w:after="60"/>
            </w:pPr>
            <w:r>
              <w:rPr>
                <w:rFonts w:ascii="Arial" w:cs="Arial" w:eastAsia="Arial" w:hAnsi="Arial"/>
                <w:b/>
                <w:bCs/>
                <w:color w:val="C89B3C"/>
                <w:sz w:val="20"/>
                <w:szCs w:val="20"/>
              </w:rPr>
              <w:t xml:space="preserve">📋 Note</w:t>
            </w:r>
          </w:p>
          <w:p>
            <w:pPr>
              <w:spacing w:after="0"/>
            </w:pPr>
            <w:r>
              <w:rPr>
                <w:rFonts w:ascii="Arial" w:cs="Arial" w:eastAsia="Arial" w:hAnsi="Arial"/>
                <w:i/>
                <w:iCs/>
                <w:color w:val="374151"/>
                <w:sz w:val="20"/>
                <w:szCs w:val="20"/>
              </w:rPr>
              <w:t xml:space="preserve">This Agreement is a legally binding document. The Licensee is encouraged to retain a copy for their records. Questions regarding this Agreement should be directed to Michael R. Terry at mikeyterry44@gmail.com.</w:t>
            </w:r>
          </w:p>
        </w:tc>
      </w:tr>
    </w:tbl>
    <w:p>
      <w:r>
        <w:br w:type="page"/>
      </w:r>
    </w:p>
    <w:p>
      <w:pPr>
        <w:pStyle w:val="Heading1"/>
        <w:pBdr>
          <w:bottom w:val="single" w:color="C89B3C" w:sz="6" w:space="4"/>
        </w:pBdr>
        <w:spacing w:after="160" w:before="320"/>
      </w:pPr>
      <w:r>
        <w:rPr>
          <w:rFonts w:ascii="Georgia" w:cs="Georgia" w:eastAsia="Georgia" w:hAnsi="Georgia"/>
          <w:b/>
          <w:bCs/>
          <w:color w:val="1B2A4A"/>
          <w:sz w:val="30"/>
          <w:szCs w:val="30"/>
        </w:rPr>
        <w:t xml:space="preserve">Section 8 — Signatures</w:t>
      </w:r>
    </w:p>
    <w:p>
      <w:pPr>
        <w:spacing w:after="80" w:before="60"/>
      </w:pPr>
      <w:r>
        <w:rPr>
          <w:rFonts w:ascii="Arial" w:cs="Arial" w:eastAsia="Arial" w:hAnsi="Arial"/>
          <w:b w:val="false"/>
          <w:bCs w:val="false"/>
          <w:i w:val="false"/>
          <w:iCs w:val="false"/>
          <w:color w:val="374151"/>
          <w:sz w:val="22"/>
          <w:szCs w:val="22"/>
        </w:rPr>
        <w:t xml:space="preserve">By signing below, both parties acknowledge that they have read, understood, and agreed to all terms and conditions of this MMMF Facilitator Certification Agreement.</w:t>
      </w:r>
    </w:p>
    <w:p>
      <w:pPr>
        <w:spacing w:after="120" w:before="120"/>
      </w:pPr>
      <w:r>
        <w:t xml:space="preserve"/>
      </w:r>
    </w:p>
    <w:p>
      <w:pPr>
        <w:pBdr>
          <w:bottom w:val="single" w:color="E5E7EB" w:sz="2" w:space="2"/>
        </w:pBdr>
        <w:spacing w:after="160" w:before="160"/>
      </w:pPr>
      <w:r>
        <w:t xml:space="preserve"/>
      </w:r>
    </w:p>
    <w:p>
      <w:pPr>
        <w:spacing w:after="80" w:before="80"/>
      </w:pPr>
      <w:r>
        <w:t xml:space="preserve"/>
      </w:r>
    </w:p>
    <w:p>
      <w:pPr>
        <w:spacing w:after="80" w:before="0"/>
      </w:pPr>
      <w:r>
        <w:rPr>
          <w:rFonts w:ascii="Arial" w:cs="Arial" w:eastAsia="Arial" w:hAnsi="Arial"/>
          <w:b/>
          <w:bCs/>
          <w:color w:val="0D7377"/>
          <w:spacing w:val="60"/>
          <w:sz w:val="20"/>
          <w:szCs w:val="20"/>
        </w:rPr>
        <w:t xml:space="preserve">LICENSOR</w:t>
      </w:r>
    </w:p>
    <w:p>
      <w:pPr>
        <w:spacing w:after="50" w:before="200"/>
      </w:pPr>
      <w:r>
        <w:rPr>
          <w:rFonts w:ascii="Arial" w:cs="Arial" w:eastAsia="Arial" w:hAnsi="Arial"/>
          <w:b/>
          <w:bCs/>
          <w:color w:val="1B2A4A"/>
          <w:sz w:val="20"/>
          <w:szCs w:val="20"/>
        </w:rPr>
        <w:t xml:space="preserve">Signature:</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Printed Name:</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Title: Founder, Modern Manners &amp; Mental Fortitude</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Date:</w:t>
      </w:r>
    </w:p>
    <w:p>
      <w:pPr>
        <w:pBdr>
          <w:bottom w:val="single" w:color="1B2A4A" w:sz="5" w:space="2"/>
        </w:pBdr>
        <w:spacing w:after="40" w:before="220"/>
        <w:ind w:right="5760"/>
      </w:pPr>
      <w:r>
        <w:rPr>
          <w:sz w:val="20"/>
          <w:szCs w:val="20"/>
        </w:rPr>
        <w:t xml:space="preserve"/>
      </w:r>
    </w:p>
    <w:p>
      <w:pPr>
        <w:spacing w:after="160" w:before="160"/>
      </w:pPr>
      <w:r>
        <w:t xml:space="preserve"/>
      </w:r>
    </w:p>
    <w:p>
      <w:pPr>
        <w:pBdr>
          <w:bottom w:val="single" w:color="E5E7EB" w:sz="2" w:space="2"/>
        </w:pBdr>
        <w:spacing w:after="160" w:before="160"/>
      </w:pPr>
      <w:r>
        <w:t xml:space="preserve"/>
      </w:r>
    </w:p>
    <w:p>
      <w:pPr>
        <w:spacing w:after="80" w:before="80"/>
      </w:pPr>
      <w:r>
        <w:t xml:space="preserve"/>
      </w:r>
    </w:p>
    <w:p>
      <w:pPr>
        <w:spacing w:after="80" w:before="0"/>
      </w:pPr>
      <w:r>
        <w:rPr>
          <w:rFonts w:ascii="Arial" w:cs="Arial" w:eastAsia="Arial" w:hAnsi="Arial"/>
          <w:b/>
          <w:bCs/>
          <w:color w:val="0D7377"/>
          <w:spacing w:val="60"/>
          <w:sz w:val="20"/>
          <w:szCs w:val="20"/>
        </w:rPr>
        <w:t xml:space="preserve">LICENSEE (FACILITATOR)</w:t>
      </w:r>
    </w:p>
    <w:p>
      <w:pPr>
        <w:spacing w:after="50" w:before="200"/>
      </w:pPr>
      <w:r>
        <w:rPr>
          <w:rFonts w:ascii="Arial" w:cs="Arial" w:eastAsia="Arial" w:hAnsi="Arial"/>
          <w:b/>
          <w:bCs/>
          <w:color w:val="1B2A4A"/>
          <w:sz w:val="20"/>
          <w:szCs w:val="20"/>
        </w:rPr>
        <w:t xml:space="preserve">Signature:</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Printed Name:</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School / Organization:</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Implementation Track(s):</w:t>
      </w:r>
    </w:p>
    <w:p>
      <w:pPr>
        <w:pBdr>
          <w:bottom w:val="single" w:color="1B2A4A" w:sz="5" w:space="2"/>
        </w:pBdr>
        <w:spacing w:after="40" w:before="220"/>
        <w:ind w:right="5760"/>
      </w:pPr>
      <w:r>
        <w:rPr>
          <w:sz w:val="20"/>
          <w:szCs w:val="20"/>
        </w:rPr>
        <w:t xml:space="preserve"/>
      </w:r>
    </w:p>
    <w:p>
      <w:pPr>
        <w:spacing w:after="50" w:before="200"/>
      </w:pPr>
      <w:r>
        <w:rPr>
          <w:rFonts w:ascii="Arial" w:cs="Arial" w:eastAsia="Arial" w:hAnsi="Arial"/>
          <w:b/>
          <w:bCs/>
          <w:color w:val="1B2A4A"/>
          <w:sz w:val="20"/>
          <w:szCs w:val="20"/>
        </w:rPr>
        <w:t xml:space="preserve">Date:</w:t>
      </w:r>
    </w:p>
    <w:p>
      <w:pPr>
        <w:pBdr>
          <w:bottom w:val="single" w:color="1B2A4A" w:sz="5" w:space="2"/>
        </w:pBdr>
        <w:spacing w:after="40" w:before="220"/>
        <w:ind w:right="5760"/>
      </w:pPr>
      <w:r>
        <w:rPr>
          <w:sz w:val="20"/>
          <w:szCs w:val="20"/>
        </w:rPr>
        <w:t xml:space="preserve"/>
      </w:r>
    </w:p>
    <w:p>
      <w:pPr>
        <w:spacing w:after="16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7377" w:sz="8"/>
              <w:left w:val="single" w:color="0D7377" w:sz="8"/>
              <w:bottom w:val="single" w:color="E5E7EB" w:sz="1"/>
              <w:right w:val="single" w:color="E5E7EB" w:sz="1"/>
            </w:tcBorders>
            <w:shd w:fill="E8F4F8" w:val="clear"/>
            <w:tcMar>
              <w:top w:type="dxa" w:w="120"/>
              <w:left w:type="dxa" w:w="180"/>
              <w:bottom w:type="dxa" w:w="120"/>
              <w:right w:type="dxa" w:w="180"/>
            </w:tcMar>
          </w:tcPr>
          <w:p>
            <w:pPr>
              <w:spacing w:after="60"/>
            </w:pPr>
            <w:r>
              <w:rPr>
                <w:rFonts w:ascii="Arial" w:cs="Arial" w:eastAsia="Arial" w:hAnsi="Arial"/>
                <w:b/>
                <w:bCs/>
                <w:color w:val="0D7377"/>
                <w:sz w:val="20"/>
                <w:szCs w:val="20"/>
              </w:rPr>
              <w:t xml:space="preserve">🏅 MMMF Licensed Facilitator Status</w:t>
            </w:r>
          </w:p>
          <w:p>
            <w:pPr>
              <w:spacing w:after="0"/>
            </w:pPr>
            <w:r>
              <w:rPr>
                <w:rFonts w:ascii="Arial" w:cs="Arial" w:eastAsia="Arial" w:hAnsi="Arial"/>
                <w:i/>
                <w:iCs/>
                <w:color w:val="374151"/>
                <w:sz w:val="20"/>
                <w:szCs w:val="20"/>
              </w:rPr>
              <w:t xml:space="preserve">Upon execution of this Agreement, the Licensee is recognized as an MMMF Licensed Facilitator for the implementation track(s) indicated above. Welcome to the program.</w:t>
            </w:r>
          </w:p>
        </w:tc>
      </w:tr>
    </w:tbl>
    <w:p>
      <w:pPr>
        <w:spacing w:after="80" w:before="80"/>
      </w:pPr>
      <w:r>
        <w:t xml:space="preserve"/>
      </w:r>
    </w:p>
    <w:p>
      <w:pPr>
        <w:spacing w:before="300"/>
        <w:jc w:val="center"/>
      </w:pPr>
      <w:r>
        <w:rPr>
          <w:rFonts w:ascii="Arial" w:cs="Arial" w:eastAsia="Arial" w:hAnsi="Arial"/>
          <w:i/>
          <w:iCs/>
          <w:color w:val="6B7280"/>
          <w:sz w:val="18"/>
          <w:szCs w:val="18"/>
        </w:rPr>
        <w:t xml:space="preserve">© Michael R. Terry  ·  Modern Manners &amp; Mental Fortitude  ·  readyforreal.life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B3C" w:sz="4" w:space="4"/>
      </w:pBdr>
    </w:pPr>
    <w:r>
      <w:rPr>
        <w:rFonts w:ascii="Arial" w:cs="Arial" w:eastAsia="Arial" w:hAnsi="Arial"/>
        <w:color w:val="6B7280"/>
        <w:sz w:val="16"/>
        <w:szCs w:val="16"/>
      </w:rPr>
      <w:t xml:space="preserve">© Michael R. Terry  ·  Modern Manners &amp; Mental Fortitude  ·  readyforreal.life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B3C" w:sz="4" w:space="4"/>
      </w:pBdr>
    </w:pPr>
    <w:r>
      <w:rPr>
        <w:rFonts w:ascii="Arial" w:cs="Arial" w:eastAsia="Arial" w:hAnsi="Arial"/>
        <w:color w:val="1B2A4A"/>
        <w:sz w:val="18"/>
        <w:szCs w:val="18"/>
      </w:rPr>
      <w:t xml:space="preserve">MMMF — Facilitator Certification Agreement</w:t>
    </w:r>
    <w:r>
      <w:rPr>
        <w:rFonts w:ascii="Arial" w:cs="Arial" w:eastAsia="Arial" w:hAnsi="Arial"/>
        <w:color w:val="6B7280"/>
        <w:sz w:val="18"/>
        <w:szCs w:val="18"/>
      </w:rPr>
      <w:t xml:space="preserve">  ·  Confidential &amp; Legally Binding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Georgia" w:cs="Georgia" w:eastAsia="Georgia" w:hAnsi="Georgia"/>
      <w:b/>
      <w:bCs/>
      <w:color w:val="1B2A4A"/>
      <w:sz w:val="30"/>
      <w:szCs w:val="30"/>
    </w:rPr>
  </w:style>
  <w:style w:type="paragraph" w:styleId="Heading2">
    <w:name w:val="Heading 2"/>
    <w:basedOn w:val="Normal"/>
    <w:next w:val="Normal"/>
    <w:qFormat/>
    <w:pPr>
      <w:spacing w:after="100" w:before="240"/>
      <w:outlineLvl w:val="1"/>
    </w:pPr>
    <w:rPr>
      <w:rFonts w:ascii="Arial" w:cs="Arial" w:eastAsia="Arial" w:hAnsi="Arial"/>
      <w:b/>
      <w:bCs/>
      <w:color w:val="0D737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2026-03-20T17:04:24.664Z</dcterms:created>
  <dcterms:modified xsi:type="dcterms:W3CDTF">2026-03-20T17:04:24.665Z</dcterms:modified>
</cp:coreProperties>
</file>

<file path=docProps/custom.xml><?xml version="1.0" encoding="utf-8"?>
<Properties xmlns="http://schemas.openxmlformats.org/officeDocument/2006/custom-properties" xmlns:vt="http://schemas.openxmlformats.org/officeDocument/2006/docPropsVTypes"/>
</file>